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ضع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شعار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المدرسة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هنا</w:t>
      </w:r>
      <w:r w:rsidDel="00000000" w:rsidR="00000000" w:rsidRPr="00000000">
        <w:rPr>
          <w:b w:val="1"/>
          <w:bCs w:val="1"/>
          <w:rtl w:val="1"/>
        </w:rPr>
        <w:t xml:space="preserve">]</w:t>
      </w:r>
    </w:p>
    <w:p w:rsidR="00000000" w:rsidDel="00000000" w:rsidP="00000000" w:rsidRDefault="00000000" w:rsidRPr="00000000" w14:paraId="00000003">
      <w:pPr>
        <w:bidi w:val="1"/>
        <w:rPr>
          <w:i w:val="1"/>
          <w:iCs w:val="1"/>
        </w:rPr>
      </w:pPr>
      <w:r w:rsidDel="00000000" w:rsidR="00000000" w:rsidRPr="00000000">
        <w:rPr>
          <w:b w:val="1"/>
          <w:bCs w:val="1"/>
          <w:rtl w:val="1"/>
        </w:rPr>
        <w:t xml:space="preserve">وزارة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التربية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والتعليم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i w:val="1"/>
          <w:iCs w:val="1"/>
          <w:rtl w:val="1"/>
        </w:rPr>
        <w:t xml:space="preserve">(</w:t>
      </w:r>
      <w:r w:rsidDel="00000000" w:rsidR="00000000" w:rsidRPr="00000000">
        <w:rPr>
          <w:i w:val="1"/>
          <w:iCs w:val="1"/>
          <w:rtl w:val="1"/>
        </w:rPr>
        <w:t xml:space="preserve">اختياري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حسب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الدولة</w:t>
      </w:r>
      <w:r w:rsidDel="00000000" w:rsidR="00000000" w:rsidRPr="00000000">
        <w:rPr>
          <w:i w:val="1"/>
          <w:iCs w:val="1"/>
          <w:rtl w:val="1"/>
        </w:rPr>
        <w:t xml:space="preserve">)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المدرسة</w:t>
      </w:r>
      <w:r w:rsidDel="00000000" w:rsidR="00000000" w:rsidRPr="00000000">
        <w:rPr>
          <w:b w:val="1"/>
          <w:bCs w:val="1"/>
          <w:rtl w:val="1"/>
        </w:rPr>
        <w:t xml:space="preserve">: [............................]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Title"/>
        <w:bidi w:val="1"/>
        <w:jc w:val="center"/>
        <w:rPr>
          <w:b w:val="1"/>
          <w:bCs w:val="1"/>
          <w:sz w:val="56"/>
          <w:szCs w:val="56"/>
        </w:rPr>
      </w:pPr>
      <w:bookmarkStart w:colFirst="0" w:colLast="0" w:name="_2lqpsv9fiqwe" w:id="0"/>
      <w:bookmarkEnd w:id="0"/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بحث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شامل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عن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الاصطناعي</w:t>
      </w:r>
    </w:p>
    <w:p w:rsidR="00000000" w:rsidDel="00000000" w:rsidP="00000000" w:rsidRDefault="00000000" w:rsidRPr="00000000" w14:paraId="00000012">
      <w:pPr>
        <w:pStyle w:val="Title"/>
        <w:bidi w:val="1"/>
        <w:jc w:val="center"/>
        <w:rPr>
          <w:sz w:val="44"/>
          <w:szCs w:val="44"/>
        </w:rPr>
      </w:pPr>
      <w:bookmarkStart w:colFirst="0" w:colLast="0" w:name="_2piquutnink1" w:id="1"/>
      <w:bookmarkEnd w:id="1"/>
      <w:r w:rsidDel="00000000" w:rsidR="00000000" w:rsidRPr="00000000">
        <w:rPr>
          <w:sz w:val="44"/>
          <w:szCs w:val="44"/>
          <w:rtl w:val="1"/>
        </w:rPr>
        <w:t xml:space="preserve">أنواعه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وتطبيقاته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وفوائده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وحضوره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في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العالم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العربي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إعداد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الطالب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ـة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الصف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الشعبة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المادة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المعلم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ـة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</w:r>
    </w:p>
    <w:p w:rsidR="00000000" w:rsidDel="00000000" w:rsidP="00000000" w:rsidRDefault="00000000" w:rsidRPr="00000000" w14:paraId="0000001F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240" w:before="240" w:lineRule="auto"/>
        <w:jc w:val="center"/>
        <w:rPr>
          <w:sz w:val="44"/>
          <w:szCs w:val="44"/>
        </w:rPr>
      </w:pPr>
      <w:r w:rsidDel="00000000" w:rsidR="00000000" w:rsidRPr="00000000">
        <w:rPr>
          <w:b w:val="1"/>
          <w:bCs w:val="1"/>
          <w:rtl w:val="1"/>
        </w:rPr>
        <w:t xml:space="preserve">العام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الدراسي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  <w:br w:type="textWrapping"/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المدينة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الدولة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[............................]</w:t>
        <w:br w:type="textWrapping"/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التاريخ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[.... / .... / ........]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